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6745E" w14:textId="77777777" w:rsidR="009A1A51" w:rsidRPr="00631AD0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631AD0">
        <w:rPr>
          <w:rFonts w:ascii="Times New Roman" w:hAnsi="Times New Roman"/>
          <w:b/>
          <w:bCs/>
          <w:lang w:val="sr-Cyrl-RS"/>
        </w:rPr>
        <w:t>Табела 5.2.</w:t>
      </w:r>
      <w:r w:rsidRPr="00631AD0">
        <w:rPr>
          <w:rFonts w:ascii="Times New Roman" w:hAnsi="Times New Roman"/>
          <w:bCs/>
          <w:lang w:val="sr-Cyrl-RS"/>
        </w:rPr>
        <w:t>Спецификација предмета</w:t>
      </w:r>
    </w:p>
    <w:p w14:paraId="17CAFA11" w14:textId="77777777" w:rsidR="009A1A51" w:rsidRPr="00631AD0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631AD0" w14:paraId="41A0E95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E80F54" w14:textId="1F497CB4" w:rsidR="009A1A51" w:rsidRPr="00631AD0" w:rsidRDefault="009A1A51" w:rsidP="00484D1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програм:</w:t>
            </w:r>
            <w:r w:rsidR="00C06E0F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ОАС – </w:t>
            </w:r>
            <w:r w:rsidR="007B5337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>образовање учитеља</w:t>
            </w:r>
          </w:p>
        </w:tc>
      </w:tr>
      <w:tr w:rsidR="009A1A51" w:rsidRPr="00631AD0" w14:paraId="02E7559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24E162" w14:textId="5DAF59DD" w:rsidR="009A1A51" w:rsidRPr="00631AD0" w:rsidRDefault="009A1A51" w:rsidP="007B5337">
            <w:pPr>
              <w:spacing w:before="10" w:after="10"/>
              <w:rPr>
                <w:rFonts w:ascii="Times New Roman" w:hAnsi="Times New Roman"/>
                <w:b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proofErr w:type="spellStart"/>
            <w:r w:rsidR="00484D1C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C06E0F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нтермедијалност</w:t>
            </w:r>
            <w:proofErr w:type="spellEnd"/>
            <w:r w:rsidR="00484D1C" w:rsidRPr="00631AD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књижевности</w:t>
            </w:r>
            <w:r w:rsidR="00C06E0F" w:rsidRPr="00631AD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за децу </w:t>
            </w:r>
            <w:r w:rsidR="00484D1C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– </w:t>
            </w:r>
            <w:r w:rsidR="00C06E0F" w:rsidRPr="00631A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методички аспект</w:t>
            </w:r>
          </w:p>
        </w:tc>
      </w:tr>
      <w:tr w:rsidR="009A1A51" w:rsidRPr="00631AD0" w14:paraId="234AD68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CAD498" w14:textId="66B6822F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484D1C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Опачић </w:t>
            </w:r>
            <w:r w:rsidR="00484D1C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Зорана </w:t>
            </w:r>
          </w:p>
        </w:tc>
      </w:tr>
      <w:tr w:rsidR="009A1A51" w:rsidRPr="00631AD0" w14:paraId="6978B0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91443C6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484D1C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84D1C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>изборни</w:t>
            </w:r>
          </w:p>
        </w:tc>
      </w:tr>
      <w:tr w:rsidR="009A1A51" w:rsidRPr="00631AD0" w14:paraId="153D86B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622EF27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484D1C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84D1C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</w:tr>
      <w:tr w:rsidR="009A1A51" w:rsidRPr="00631AD0" w14:paraId="1D25F8E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4668C6C" w14:textId="28773145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484D1C" w:rsidRPr="00631AD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376EF7" w:rsidRPr="00631AD0">
              <w:rPr>
                <w:rFonts w:ascii="Times New Roman" w:hAnsi="Times New Roman"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631AD0" w14:paraId="1F8992B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4CB994D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Циљ предмета</w:t>
            </w:r>
          </w:p>
          <w:p w14:paraId="21C50CD2" w14:textId="77777777" w:rsidR="009A1A51" w:rsidRPr="00631AD0" w:rsidRDefault="00484D1C" w:rsidP="007B5337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 xml:space="preserve">Упознавање студената са </w:t>
            </w:r>
            <w:proofErr w:type="spellStart"/>
            <w:r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>интермедијалном</w:t>
            </w:r>
            <w:proofErr w:type="spellEnd"/>
            <w:r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 xml:space="preserve"> природом књижевности за децу и младе, чиме се </w:t>
            </w:r>
            <w:r w:rsidR="007B5337"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 xml:space="preserve">прво оспособљавају да дешифрују визуелни наратив (илустрацију, сликовницу) и разликују особености и самосталну природу књижевног и медијског „текста“, затим за </w:t>
            </w:r>
            <w:r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>самостал</w:t>
            </w:r>
            <w:r w:rsidR="007B5337"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 xml:space="preserve">ну примену у њиховом тумачењу и анализи. То, коначно, треба да води овладавању начина и путева којима ће приступити </w:t>
            </w:r>
            <w:proofErr w:type="spellStart"/>
            <w:r w:rsidR="007B5337"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>интермедијалним</w:t>
            </w:r>
            <w:proofErr w:type="spellEnd"/>
            <w:r w:rsidR="007B5337"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 xml:space="preserve"> делима за децу применити у предшколској и разредној настави.</w:t>
            </w:r>
          </w:p>
        </w:tc>
      </w:tr>
      <w:tr w:rsidR="009A1A51" w:rsidRPr="00631AD0" w14:paraId="5DFFC01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BCDE8FD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Исход предмета </w:t>
            </w:r>
          </w:p>
          <w:p w14:paraId="25703DCE" w14:textId="77777777" w:rsidR="009A1A51" w:rsidRPr="00631AD0" w:rsidRDefault="00484D1C" w:rsidP="00484D1C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Студенти се упознају са разликама и специфичностима књижевног и медијског и визуелног текста; у дешифровању и тумачењу визуелног наратива (у сликовници, филму, анимираном филму).</w:t>
            </w:r>
          </w:p>
        </w:tc>
      </w:tr>
      <w:tr w:rsidR="009A1A51" w:rsidRPr="00631AD0" w14:paraId="6C86712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79B575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Садржај предмета</w:t>
            </w:r>
          </w:p>
          <w:p w14:paraId="533327B0" w14:textId="77777777" w:rsidR="009A1A51" w:rsidRPr="00631AD0" w:rsidRDefault="00484D1C" w:rsidP="00484D1C">
            <w:pPr>
              <w:jc w:val="both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Style w:val="markedcontent"/>
                <w:rFonts w:ascii="Times New Roman" w:hAnsi="Times New Roman"/>
                <w:sz w:val="16"/>
                <w:szCs w:val="16"/>
                <w:lang w:val="sr-Cyrl-RS"/>
              </w:rPr>
              <w:t>Тумачење визуелног наратива илустрације; поетичка начела сликовнице; стрип и блог као део књижевног текста; анимирани / цртани филм и њихов однос према књижевним предлошцима – упоредна анализа књижевног текста и цртаног филма; проблематика цензуре цртаних филмова и књижевних текстова (у име политичке коректности)</w:t>
            </w:r>
            <w:r w:rsidR="007B5337"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; могућности примене </w:t>
            </w:r>
            <w:proofErr w:type="spellStart"/>
            <w:r w:rsidR="007B5337"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интермедијалних</w:t>
            </w:r>
            <w:proofErr w:type="spellEnd"/>
            <w:r w:rsidR="007B5337"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 дела у предшколској и разредној настави.</w:t>
            </w:r>
          </w:p>
        </w:tc>
      </w:tr>
      <w:tr w:rsidR="009A1A51" w:rsidRPr="00631AD0" w14:paraId="40E4FC0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AF429F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Литература </w:t>
            </w:r>
          </w:p>
          <w:p w14:paraId="6A9BD827" w14:textId="77777777" w:rsidR="00484D1C" w:rsidRPr="00631AD0" w:rsidRDefault="00484D1C" w:rsidP="00484D1C">
            <w:pPr>
              <w:jc w:val="both"/>
              <w:rPr>
                <w:rFonts w:ascii="Times New Roman" w:hAnsi="Times New Roman"/>
                <w:i/>
                <w:sz w:val="16"/>
                <w:szCs w:val="16"/>
                <w:lang w:val="sr-Cyrl-RS" w:eastAsia="sr-Cyrl-CS"/>
              </w:rPr>
            </w:pPr>
            <w:r w:rsidRPr="00631AD0">
              <w:rPr>
                <w:rFonts w:ascii="Times New Roman" w:hAnsi="Times New Roman"/>
                <w:i/>
                <w:sz w:val="16"/>
                <w:szCs w:val="16"/>
                <w:lang w:val="sr-Cyrl-RS" w:eastAsia="sr-Cyrl-CS"/>
              </w:rPr>
              <w:t>Одабрана лектира</w:t>
            </w:r>
          </w:p>
          <w:p w14:paraId="77C03CE3" w14:textId="77777777" w:rsidR="00484D1C" w:rsidRPr="00631AD0" w:rsidRDefault="00484D1C" w:rsidP="00484D1C">
            <w:pPr>
              <w:jc w:val="both"/>
              <w:rPr>
                <w:rFonts w:ascii="Times New Roman" w:hAnsi="Times New Roman"/>
                <w:i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i/>
                <w:sz w:val="16"/>
                <w:szCs w:val="16"/>
                <w:lang w:val="sr-Cyrl-RS" w:eastAsia="sr-Cyrl-CS"/>
              </w:rPr>
              <w:t>Препоручена литература</w:t>
            </w:r>
          </w:p>
          <w:p w14:paraId="24ECBFCF" w14:textId="5AA0D56D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proofErr w:type="spellStart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Маковић</w:t>
            </w:r>
            <w:proofErr w:type="spellEnd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, З., </w:t>
            </w:r>
            <w:proofErr w:type="spellStart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Медарић</w:t>
            </w:r>
            <w:proofErr w:type="spellEnd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</w:t>
            </w:r>
            <w:r w:rsid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М.,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Ораић</w:t>
            </w:r>
            <w:proofErr w:type="spellEnd"/>
            <w:r w:rsid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, Д.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(1988).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 xml:space="preserve">Интертекстуалност и </w:t>
            </w:r>
            <w:proofErr w:type="spellStart"/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>интермедијалност</w:t>
            </w:r>
            <w:proofErr w:type="spellEnd"/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>. Загреб: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Завод за знаност о књижевности Филозофског факултета, 1988. (одабрани текстови)</w:t>
            </w:r>
          </w:p>
          <w:p w14:paraId="29873F0B" w14:textId="77777777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Темат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 xml:space="preserve">Књижевност за децу и </w:t>
            </w:r>
            <w:proofErr w:type="spellStart"/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>интермедијалност</w:t>
            </w:r>
            <w:proofErr w:type="spellEnd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, часопис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/>
              </w:rPr>
              <w:t>Детињство,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 xml:space="preserve"> број 1 и 2/ 2014.</w:t>
            </w:r>
          </w:p>
          <w:p w14:paraId="448A507A" w14:textId="77777777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https://zmajevedecjeigre.org.rs/wp-content/uploads/2019/12/Detinjstvo-1-2014.pdf</w:t>
            </w:r>
          </w:p>
          <w:p w14:paraId="093E3D1A" w14:textId="77777777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/>
              </w:rPr>
              <w:t>https://zmajevedecjeigre.org.rs/wp-content/uploads/2019/12/Detinjstvo-2-2014.pdf</w:t>
            </w:r>
          </w:p>
          <w:p w14:paraId="33BACDB0" w14:textId="3F2F835C" w:rsidR="00484D1C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  <w:lang w:val="sr-Cyrl-RS" w:eastAsia="sr-Cyrl-CS"/>
              </w:rPr>
            </w:pP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Опачић, З</w:t>
            </w:r>
            <w:r w:rsid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.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 xml:space="preserve"> (2019).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 w:eastAsia="sr-Cyrl-CS"/>
              </w:rPr>
              <w:t>(Пре)обликовање детињства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, Београд: Учитељски факултет. (одабрана поглавља)</w:t>
            </w:r>
          </w:p>
          <w:p w14:paraId="2071981B" w14:textId="6AC8DE18" w:rsidR="009A1A51" w:rsidRPr="00631AD0" w:rsidRDefault="00484D1C" w:rsidP="00484D1C">
            <w:pPr>
              <w:pStyle w:val="NoSpacing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  <w:lang w:val="sr-Cyrl-RS" w:eastAsia="sr-Cyrl-CS"/>
              </w:rPr>
            </w:pPr>
            <w:proofErr w:type="spellStart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Наранџић</w:t>
            </w:r>
            <w:proofErr w:type="spellEnd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 xml:space="preserve"> Ковач, С</w:t>
            </w:r>
            <w:r w:rsid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.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 xml:space="preserve"> (2016). </w:t>
            </w:r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 w:eastAsia="sr-Cyrl-CS"/>
              </w:rPr>
              <w:t xml:space="preserve">Једна прича – два </w:t>
            </w:r>
            <w:proofErr w:type="spellStart"/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 w:eastAsia="sr-Cyrl-CS"/>
              </w:rPr>
              <w:t>приповједача</w:t>
            </w:r>
            <w:proofErr w:type="spellEnd"/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 w:eastAsia="sr-Cyrl-CS"/>
              </w:rPr>
              <w:t xml:space="preserve">. Сликовница као </w:t>
            </w:r>
            <w:proofErr w:type="spellStart"/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 w:eastAsia="sr-Cyrl-CS"/>
              </w:rPr>
              <w:t>приповијед</w:t>
            </w:r>
            <w:proofErr w:type="spellEnd"/>
            <w:r w:rsidRPr="00631AD0">
              <w:rPr>
                <w:rFonts w:ascii="Times New Roman" w:hAnsi="Times New Roman" w:cs="Times New Roman"/>
                <w:i/>
                <w:sz w:val="16"/>
                <w:szCs w:val="16"/>
                <w:lang w:val="sr-Cyrl-RS" w:eastAsia="sr-Cyrl-CS"/>
              </w:rPr>
              <w:t>.</w:t>
            </w:r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 xml:space="preserve"> Загреб: </w:t>
            </w:r>
            <w:proofErr w:type="spellStart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>Артресор</w:t>
            </w:r>
            <w:proofErr w:type="spellEnd"/>
            <w:r w:rsidRPr="00631AD0">
              <w:rPr>
                <w:rFonts w:ascii="Times New Roman" w:hAnsi="Times New Roman" w:cs="Times New Roman"/>
                <w:sz w:val="16"/>
                <w:szCs w:val="16"/>
                <w:lang w:val="sr-Cyrl-RS" w:eastAsia="sr-Cyrl-CS"/>
              </w:rPr>
              <w:t xml:space="preserve"> Наклада.</w:t>
            </w:r>
          </w:p>
        </w:tc>
      </w:tr>
      <w:tr w:rsidR="009A1A51" w:rsidRPr="00631AD0" w14:paraId="41F5908B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BA4950C" w14:textId="51C62829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 xml:space="preserve">Број часова </w:t>
            </w:r>
            <w:r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активне наставе</w:t>
            </w:r>
            <w:r w:rsidR="007B5337"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3135" w:type="dxa"/>
            <w:gridSpan w:val="2"/>
            <w:vAlign w:val="center"/>
          </w:tcPr>
          <w:p w14:paraId="63F6A94D" w14:textId="347A456D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Теоријска настава:</w:t>
            </w:r>
            <w:r w:rsidR="007B5337"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</w:t>
            </w:r>
            <w:r w:rsidR="00C06E0F" w:rsidRPr="00631AD0"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8C9D4CE" w14:textId="1A81D03D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>Практична настава:</w:t>
            </w:r>
            <w:r w:rsidR="00C06E0F" w:rsidRPr="00631AD0">
              <w:rPr>
                <w:rFonts w:ascii="Times New Roman" w:hAnsi="Times New Roman"/>
                <w:b/>
                <w:sz w:val="16"/>
                <w:szCs w:val="16"/>
                <w:lang w:val="sr-Cyrl-RS"/>
              </w:rPr>
              <w:t xml:space="preserve"> </w:t>
            </w:r>
            <w:r w:rsidR="00C06E0F" w:rsidRPr="00BC3D62">
              <w:rPr>
                <w:rFonts w:ascii="Times New Roman" w:hAnsi="Times New Roman"/>
                <w:sz w:val="16"/>
                <w:szCs w:val="16"/>
                <w:lang w:val="sr-Cyrl-RS"/>
              </w:rPr>
              <w:t>0</w:t>
            </w:r>
          </w:p>
        </w:tc>
      </w:tr>
      <w:tr w:rsidR="009A1A51" w:rsidRPr="00631AD0" w14:paraId="23638B8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4B6F6B2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Методе извођења наставе</w:t>
            </w:r>
          </w:p>
          <w:p w14:paraId="7A22C81A" w14:textId="3D49AEDD" w:rsidR="009A1A51" w:rsidRPr="00647905" w:rsidRDefault="00484D1C" w:rsidP="00647905">
            <w:pPr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647905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Дијалошка, монолошка, </w:t>
            </w:r>
            <w:r w:rsidR="00647905" w:rsidRPr="00647905">
              <w:rPr>
                <w:rStyle w:val="markedcontent"/>
                <w:rFonts w:ascii="Times New Roman" w:hAnsi="Times New Roman"/>
                <w:sz w:val="18"/>
                <w:szCs w:val="18"/>
                <w:lang w:val="sr-Cyrl-RS"/>
              </w:rPr>
              <w:t>метода рада на тексту, метода писаних радова.</w:t>
            </w:r>
            <w:r w:rsidRPr="00647905">
              <w:rPr>
                <w:rStyle w:val="markedcontent"/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</w:p>
        </w:tc>
      </w:tr>
      <w:tr w:rsidR="009A1A51" w:rsidRPr="00631AD0" w14:paraId="7BBB9D2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ED6EAC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  <w:t>Оцена  знања (максимални број поена 100)</w:t>
            </w:r>
          </w:p>
        </w:tc>
      </w:tr>
      <w:tr w:rsidR="009A1A51" w:rsidRPr="00631AD0" w14:paraId="2F684BC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788540E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iCs/>
                <w:sz w:val="16"/>
                <w:szCs w:val="16"/>
                <w:lang w:val="sr-Cyrl-R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740D7F2A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поена</w:t>
            </w:r>
          </w:p>
          <w:p w14:paraId="44D4658B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34865EE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b/>
                <w:iCs/>
                <w:sz w:val="16"/>
                <w:szCs w:val="16"/>
                <w:lang w:val="sr-Cyrl-R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B7B2C89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поена</w:t>
            </w:r>
          </w:p>
        </w:tc>
      </w:tr>
      <w:tr w:rsidR="009A1A51" w:rsidRPr="00631AD0" w14:paraId="52B4BA6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F2FDA1F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79CFC661" w14:textId="77777777" w:rsidR="009A1A51" w:rsidRPr="00631AD0" w:rsidRDefault="00484D1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10</w:t>
            </w:r>
            <w:bookmarkStart w:id="0" w:name="_GoBack"/>
            <w:bookmarkEnd w:id="0"/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2FA5F64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A2A4563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</w:p>
        </w:tc>
      </w:tr>
      <w:tr w:rsidR="009A1A51" w:rsidRPr="00631AD0" w14:paraId="7C5C648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A611B7F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A68DBE8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3C94E64" w14:textId="2ECC31AE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усмени исп</w:t>
            </w:r>
            <w:r w:rsidR="00BC3D62">
              <w:rPr>
                <w:rFonts w:ascii="Times New Roman" w:hAnsi="Times New Roman"/>
                <w:sz w:val="16"/>
                <w:szCs w:val="16"/>
                <w:lang w:val="sr-Cyrl-RS"/>
              </w:rPr>
              <w:t>и</w:t>
            </w: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CD11696" w14:textId="77777777" w:rsidR="009A1A51" w:rsidRPr="00631AD0" w:rsidRDefault="00484D1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iCs/>
                <w:sz w:val="16"/>
                <w:szCs w:val="16"/>
                <w:lang w:val="sr-Cyrl-RS"/>
              </w:rPr>
              <w:t>30</w:t>
            </w:r>
          </w:p>
        </w:tc>
      </w:tr>
      <w:tr w:rsidR="009A1A51" w:rsidRPr="00631AD0" w14:paraId="0DF684C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F89D945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66135DC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A5C1443" w14:textId="42FAE912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98211EC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</w:p>
        </w:tc>
      </w:tr>
      <w:tr w:rsidR="009A1A51" w:rsidRPr="00631AD0" w14:paraId="0DA23E3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551358A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577FC826" w14:textId="77777777" w:rsidR="009A1A51" w:rsidRPr="00631AD0" w:rsidRDefault="00484D1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631AD0">
              <w:rPr>
                <w:rFonts w:ascii="Times New Roman" w:hAnsi="Times New Roman"/>
                <w:sz w:val="16"/>
                <w:szCs w:val="16"/>
                <w:lang w:val="sr-Cyrl-RS"/>
              </w:rPr>
              <w:t>60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C2E2B8D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249A094" w14:textId="77777777" w:rsidR="009A1A51" w:rsidRPr="00631AD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6"/>
                <w:szCs w:val="16"/>
                <w:lang w:val="sr-Cyrl-RS"/>
              </w:rPr>
            </w:pPr>
          </w:p>
        </w:tc>
      </w:tr>
    </w:tbl>
    <w:p w14:paraId="418531D3" w14:textId="77777777" w:rsidR="002E6724" w:rsidRPr="00631AD0" w:rsidRDefault="002E6724">
      <w:pPr>
        <w:rPr>
          <w:rFonts w:ascii="Times New Roman" w:hAnsi="Times New Roman"/>
          <w:sz w:val="16"/>
          <w:szCs w:val="16"/>
          <w:lang w:val="sr-Cyrl-RS"/>
        </w:rPr>
      </w:pPr>
    </w:p>
    <w:sectPr w:rsidR="002E6724" w:rsidRPr="00631AD0" w:rsidSect="009562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256F3A"/>
    <w:rsid w:val="002E6724"/>
    <w:rsid w:val="00376EF7"/>
    <w:rsid w:val="00484D1C"/>
    <w:rsid w:val="00631AD0"/>
    <w:rsid w:val="00647905"/>
    <w:rsid w:val="0067289D"/>
    <w:rsid w:val="007B5337"/>
    <w:rsid w:val="0095628E"/>
    <w:rsid w:val="009A1A51"/>
    <w:rsid w:val="00BC3D62"/>
    <w:rsid w:val="00C06E0F"/>
    <w:rsid w:val="00D86E61"/>
    <w:rsid w:val="00F32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713A3"/>
  <w15:docId w15:val="{C88B301E-D04A-4101-9AE9-B550F6D6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D1C"/>
    <w:pPr>
      <w:spacing w:after="200" w:line="276" w:lineRule="auto"/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484D1C"/>
  </w:style>
  <w:style w:type="paragraph" w:styleId="NoSpacing">
    <w:name w:val="No Spacing"/>
    <w:link w:val="NoSpacingChar"/>
    <w:uiPriority w:val="1"/>
    <w:qFormat/>
    <w:rsid w:val="00484D1C"/>
    <w:pPr>
      <w:spacing w:after="0" w:line="240" w:lineRule="auto"/>
    </w:pPr>
  </w:style>
  <w:style w:type="character" w:customStyle="1" w:styleId="markedcontent">
    <w:name w:val="markedcontent"/>
    <w:basedOn w:val="DefaultParagraphFont"/>
    <w:rsid w:val="00484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7</cp:revision>
  <dcterms:created xsi:type="dcterms:W3CDTF">2024-01-14T19:40:00Z</dcterms:created>
  <dcterms:modified xsi:type="dcterms:W3CDTF">2024-02-12T13:53:00Z</dcterms:modified>
</cp:coreProperties>
</file>